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6886153F"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6C1F5F">
              <w:rPr>
                <w:sz w:val="28"/>
                <w:szCs w:val="28"/>
              </w:rPr>
              <w:t>9</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1F3C1DA2" w14:textId="77777777" w:rsidR="00C1148D" w:rsidRDefault="00770FC0" w:rsidP="00C1148D">
      <w:pPr>
        <w:ind w:left="3540"/>
        <w:jc w:val="both"/>
        <w:rPr>
          <w:sz w:val="20"/>
          <w:szCs w:val="20"/>
          <w:lang w:val="kk-KZ"/>
        </w:rPr>
      </w:pPr>
      <w:r>
        <w:rPr>
          <w:color w:val="000000"/>
          <w:sz w:val="28"/>
          <w:szCs w:val="28"/>
        </w:rPr>
        <w:t xml:space="preserve">        </w:t>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t xml:space="preserve">       </w:t>
      </w:r>
      <w:r w:rsidR="00C1148D">
        <w:rPr>
          <w:sz w:val="20"/>
          <w:szCs w:val="20"/>
          <w:lang w:val="kk-KZ"/>
        </w:rPr>
        <w:t xml:space="preserve">                                                                  </w:t>
      </w:r>
    </w:p>
    <w:p w14:paraId="148ED24D" w14:textId="45DA85F3" w:rsidR="00C1148D" w:rsidRDefault="00C1148D" w:rsidP="00C1148D">
      <w:pPr>
        <w:ind w:left="3540"/>
        <w:jc w:val="both"/>
        <w:rPr>
          <w:sz w:val="28"/>
          <w:szCs w:val="28"/>
          <w:lang w:val="kk-KZ"/>
        </w:rPr>
      </w:pPr>
      <w:r>
        <w:rPr>
          <w:sz w:val="20"/>
          <w:szCs w:val="20"/>
          <w:lang w:val="kk-KZ"/>
        </w:rPr>
        <w:t xml:space="preserve">                              </w:t>
      </w:r>
      <w:r>
        <w:rPr>
          <w:sz w:val="20"/>
          <w:szCs w:val="20"/>
          <w:lang w:val="kk-KZ"/>
        </w:rPr>
        <w:tab/>
      </w:r>
      <w:r>
        <w:rPr>
          <w:sz w:val="20"/>
          <w:szCs w:val="20"/>
          <w:lang w:val="kk-KZ"/>
        </w:rPr>
        <w:tab/>
        <w:t xml:space="preserve">         </w:t>
      </w:r>
      <w:r w:rsidRPr="00C1148D">
        <w:rPr>
          <w:sz w:val="28"/>
          <w:szCs w:val="28"/>
          <w:lang w:val="kk-KZ"/>
        </w:rPr>
        <w:t>Электрондық ішкі</w:t>
      </w:r>
    </w:p>
    <w:p w14:paraId="01AC2485" w14:textId="2FC55E68" w:rsidR="00C1148D" w:rsidRDefault="00C1148D" w:rsidP="00C1148D">
      <w:pPr>
        <w:ind w:left="3540"/>
        <w:jc w:val="both"/>
        <w:rPr>
          <w:sz w:val="28"/>
          <w:szCs w:val="28"/>
          <w:lang w:val="kk-KZ"/>
        </w:rPr>
      </w:pPr>
      <w:r>
        <w:rPr>
          <w:sz w:val="28"/>
          <w:szCs w:val="28"/>
          <w:lang w:val="kk-KZ"/>
        </w:rPr>
        <w:t xml:space="preserve">   </w:t>
      </w:r>
      <w:r w:rsidRPr="00C1148D">
        <w:rPr>
          <w:sz w:val="28"/>
          <w:szCs w:val="28"/>
          <w:lang w:val="kk-KZ"/>
        </w:rPr>
        <w:t xml:space="preserve"> </w:t>
      </w:r>
      <w:r>
        <w:rPr>
          <w:sz w:val="28"/>
          <w:szCs w:val="28"/>
          <w:lang w:val="kk-KZ"/>
        </w:rPr>
        <w:t xml:space="preserve">                                           </w:t>
      </w:r>
      <w:r w:rsidRPr="00C1148D">
        <w:rPr>
          <w:sz w:val="28"/>
          <w:szCs w:val="28"/>
          <w:lang w:val="kk-KZ"/>
        </w:rPr>
        <w:t xml:space="preserve">мемлекеттік </w:t>
      </w:r>
      <w:r>
        <w:rPr>
          <w:sz w:val="28"/>
          <w:szCs w:val="28"/>
          <w:lang w:val="kk-KZ"/>
        </w:rPr>
        <w:t>аудит</w:t>
      </w:r>
    </w:p>
    <w:p w14:paraId="2BA903E1" w14:textId="566D1C1C" w:rsidR="00DF4745" w:rsidRPr="00C1148D" w:rsidRDefault="00C1148D" w:rsidP="00C1148D">
      <w:pPr>
        <w:ind w:left="3540"/>
        <w:jc w:val="both"/>
        <w:rPr>
          <w:sz w:val="28"/>
          <w:szCs w:val="28"/>
          <w:lang w:val="kk-KZ"/>
        </w:rPr>
      </w:pPr>
      <w:r w:rsidRPr="00C1148D">
        <w:rPr>
          <w:sz w:val="28"/>
          <w:szCs w:val="28"/>
          <w:lang w:val="kk-KZ"/>
        </w:rPr>
        <w:t xml:space="preserve">                   </w:t>
      </w:r>
      <w:r>
        <w:rPr>
          <w:sz w:val="28"/>
          <w:szCs w:val="28"/>
          <w:lang w:val="kk-KZ"/>
        </w:rPr>
        <w:t xml:space="preserve">                                </w:t>
      </w:r>
      <w:r w:rsidRPr="00C1148D">
        <w:rPr>
          <w:sz w:val="28"/>
          <w:szCs w:val="28"/>
          <w:lang w:val="kk-KZ"/>
        </w:rPr>
        <w:t>қағидаларына</w:t>
      </w:r>
    </w:p>
    <w:p w14:paraId="0E06A775" w14:textId="68E371C3"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C1148D">
        <w:rPr>
          <w:sz w:val="28"/>
          <w:szCs w:val="28"/>
          <w:lang w:val="kk-KZ"/>
        </w:rPr>
        <w:t xml:space="preserve">   </w:t>
      </w:r>
      <w:r w:rsidR="006C1F5F">
        <w:rPr>
          <w:sz w:val="28"/>
          <w:szCs w:val="28"/>
          <w:lang w:val="kk-KZ"/>
        </w:rPr>
        <w:t>6</w:t>
      </w:r>
      <w:r w:rsidRPr="00DF4745">
        <w:rPr>
          <w:sz w:val="28"/>
          <w:szCs w:val="28"/>
          <w:lang w:val="kk-KZ"/>
        </w:rPr>
        <w:t xml:space="preserve"> – қосымша</w:t>
      </w:r>
    </w:p>
    <w:p w14:paraId="7C66E71A" w14:textId="6A22F567" w:rsidR="00D11BF4" w:rsidRDefault="00D11BF4" w:rsidP="00DF4745">
      <w:pPr>
        <w:jc w:val="both"/>
        <w:rPr>
          <w:sz w:val="28"/>
          <w:szCs w:val="28"/>
          <w:lang w:val="kk-KZ"/>
        </w:rPr>
      </w:pPr>
    </w:p>
    <w:p w14:paraId="5A2D65D4" w14:textId="007CCE66" w:rsidR="00D11BF4" w:rsidRDefault="00D11BF4" w:rsidP="00D11BF4">
      <w:pPr>
        <w:ind w:left="6372" w:firstLine="708"/>
        <w:jc w:val="both"/>
        <w:rPr>
          <w:sz w:val="28"/>
          <w:szCs w:val="28"/>
          <w:lang w:val="kk-KZ"/>
        </w:rPr>
      </w:pPr>
      <w:r>
        <w:rPr>
          <w:sz w:val="28"/>
          <w:szCs w:val="28"/>
          <w:lang w:val="kk-KZ"/>
        </w:rPr>
        <w:t xml:space="preserve">        Нысан</w:t>
      </w:r>
    </w:p>
    <w:p w14:paraId="4F06CC03" w14:textId="7EAA22D3" w:rsidR="00C1148D" w:rsidRDefault="00C1148D" w:rsidP="00D11BF4">
      <w:pPr>
        <w:ind w:left="6372" w:firstLine="708"/>
        <w:jc w:val="both"/>
        <w:rPr>
          <w:sz w:val="28"/>
          <w:szCs w:val="28"/>
          <w:lang w:val="kk-KZ"/>
        </w:rPr>
      </w:pPr>
    </w:p>
    <w:p w14:paraId="4EE1FC8D" w14:textId="78549E63" w:rsidR="006C1F5F" w:rsidRDefault="006C1F5F" w:rsidP="006C1F5F">
      <w:pPr>
        <w:pStyle w:val="3"/>
        <w:rPr>
          <w:rFonts w:ascii="Times New Roman" w:hAnsi="Times New Roman" w:cs="Times New Roman"/>
          <w:b/>
          <w:color w:val="auto"/>
          <w:sz w:val="28"/>
          <w:szCs w:val="28"/>
          <w:lang w:val="kk-KZ"/>
        </w:rPr>
      </w:pPr>
      <w:r w:rsidRPr="006C1F5F">
        <w:rPr>
          <w:rFonts w:ascii="Times New Roman" w:hAnsi="Times New Roman" w:cs="Times New Roman"/>
          <w:b/>
          <w:color w:val="auto"/>
          <w:sz w:val="28"/>
          <w:szCs w:val="28"/>
          <w:lang w:val="kk-KZ"/>
        </w:rPr>
        <w:t>№ __ аудиторлық есеп*</w:t>
      </w:r>
    </w:p>
    <w:p w14:paraId="257AC630" w14:textId="288CB0B0" w:rsidR="006C1F5F" w:rsidRDefault="006C1F5F" w:rsidP="006C1F5F">
      <w:pPr>
        <w:pStyle w:val="3"/>
        <w:ind w:left="2832"/>
        <w:rPr>
          <w:rFonts w:ascii="Times New Roman" w:hAnsi="Times New Roman" w:cs="Times New Roman"/>
          <w:color w:val="auto"/>
          <w:sz w:val="28"/>
          <w:szCs w:val="28"/>
          <w:lang w:val="kk-KZ"/>
        </w:rPr>
      </w:pPr>
      <w:r>
        <w:rPr>
          <w:rFonts w:ascii="Times New Roman" w:hAnsi="Times New Roman" w:cs="Times New Roman"/>
          <w:sz w:val="28"/>
          <w:szCs w:val="28"/>
          <w:lang w:val="kk-KZ"/>
        </w:rPr>
        <w:t xml:space="preserve">                                                   </w:t>
      </w:r>
      <w:r w:rsidRPr="006C1F5F">
        <w:rPr>
          <w:rFonts w:ascii="Times New Roman" w:hAnsi="Times New Roman" w:cs="Times New Roman"/>
          <w:color w:val="auto"/>
          <w:sz w:val="28"/>
          <w:szCs w:val="28"/>
          <w:lang w:val="kk-KZ"/>
        </w:rPr>
        <w:t>____________________</w:t>
      </w:r>
      <w:r w:rsidRPr="006C1F5F">
        <w:rPr>
          <w:rFonts w:ascii="Times New Roman" w:hAnsi="Times New Roman" w:cs="Times New Roman"/>
          <w:color w:val="auto"/>
          <w:sz w:val="28"/>
          <w:szCs w:val="28"/>
          <w:lang w:val="kk-KZ"/>
        </w:rPr>
        <w:br/>
        <w:t xml:space="preserve">                                                        (жасалған орны)</w:t>
      </w:r>
      <w:r w:rsidRPr="006C1F5F">
        <w:rPr>
          <w:rFonts w:ascii="Times New Roman" w:hAnsi="Times New Roman" w:cs="Times New Roman"/>
          <w:color w:val="auto"/>
          <w:sz w:val="28"/>
          <w:szCs w:val="28"/>
          <w:lang w:val="kk-KZ"/>
        </w:rPr>
        <w:br/>
        <w:t xml:space="preserve">                                                     20 __ жылғы «___»</w:t>
      </w:r>
      <w:r w:rsidRPr="006C1F5F">
        <w:rPr>
          <w:rFonts w:ascii="Times New Roman" w:hAnsi="Times New Roman" w:cs="Times New Roman"/>
          <w:color w:val="auto"/>
          <w:sz w:val="28"/>
          <w:szCs w:val="28"/>
          <w:lang w:val="kk-KZ"/>
        </w:rPr>
        <w:br/>
        <w:t xml:space="preserve">                                               _______________________</w:t>
      </w:r>
      <w:r w:rsidRPr="006C1F5F">
        <w:rPr>
          <w:rFonts w:ascii="Times New Roman" w:hAnsi="Times New Roman" w:cs="Times New Roman"/>
          <w:color w:val="auto"/>
          <w:sz w:val="28"/>
          <w:szCs w:val="28"/>
          <w:lang w:val="kk-KZ"/>
        </w:rPr>
        <w:br/>
        <w:t xml:space="preserve">                                              (аудиторлық есептің күні)**</w:t>
      </w:r>
    </w:p>
    <w:p w14:paraId="38630EE1" w14:textId="77777777" w:rsidR="006C1F5F" w:rsidRDefault="006C1F5F" w:rsidP="006C1F5F">
      <w:pPr>
        <w:pStyle w:val="3"/>
        <w:ind w:left="2832"/>
        <w:rPr>
          <w:rFonts w:ascii="Times New Roman" w:hAnsi="Times New Roman" w:cs="Times New Roman"/>
          <w:color w:val="auto"/>
          <w:sz w:val="28"/>
          <w:szCs w:val="28"/>
          <w:lang w:val="kk-KZ"/>
        </w:rPr>
      </w:pPr>
    </w:p>
    <w:p w14:paraId="6C5A67E6" w14:textId="43C83C86"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 Мемлекеттік аудит объектісінің атауы:  _________________________</w:t>
      </w:r>
      <w:r>
        <w:rPr>
          <w:rFonts w:ascii="Times New Roman" w:hAnsi="Times New Roman" w:cs="Times New Roman"/>
          <w:color w:val="auto"/>
          <w:sz w:val="28"/>
          <w:szCs w:val="28"/>
          <w:lang w:val="kk-KZ"/>
        </w:rPr>
        <w:t>_</w:t>
      </w:r>
      <w:r w:rsidRPr="006C1F5F">
        <w:rPr>
          <w:rFonts w:ascii="Times New Roman" w:hAnsi="Times New Roman" w:cs="Times New Roman"/>
          <w:color w:val="auto"/>
          <w:sz w:val="28"/>
          <w:szCs w:val="28"/>
          <w:lang w:val="kk-KZ"/>
        </w:rPr>
        <w:t>__</w:t>
      </w:r>
    </w:p>
    <w:p w14:paraId="2C71F3C4" w14:textId="2FD00D2A"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2. Электрондық ішкі мемлекеттік аудит түрі: ___</w:t>
      </w:r>
      <w:r>
        <w:rPr>
          <w:rFonts w:ascii="Times New Roman" w:hAnsi="Times New Roman" w:cs="Times New Roman"/>
          <w:color w:val="auto"/>
          <w:sz w:val="28"/>
          <w:szCs w:val="28"/>
          <w:lang w:val="kk-KZ"/>
        </w:rPr>
        <w:t>______________________</w:t>
      </w:r>
    </w:p>
    <w:p w14:paraId="2AA17255" w14:textId="4AF2E1AE"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3. Электрондық ішкі мемлекеттік аудитті жүргізуге тапсыр</w:t>
      </w:r>
      <w:r>
        <w:rPr>
          <w:rFonts w:ascii="Times New Roman" w:hAnsi="Times New Roman" w:cs="Times New Roman"/>
          <w:color w:val="auto"/>
          <w:sz w:val="28"/>
          <w:szCs w:val="28"/>
          <w:lang w:val="kk-KZ"/>
        </w:rPr>
        <w:t>ма: __________</w:t>
      </w:r>
    </w:p>
    <w:p w14:paraId="75098284" w14:textId="4752DFA2"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4. Электрондық ішкі мемлекеттік аудит жүргізілді: ____________________</w:t>
      </w:r>
    </w:p>
    <w:p w14:paraId="3A98503A" w14:textId="776C8480"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5. Электрондық ішкі мемлекеттік аудиттің мақсаты, мәні</w:t>
      </w:r>
      <w:r>
        <w:rPr>
          <w:rFonts w:ascii="Times New Roman" w:hAnsi="Times New Roman" w:cs="Times New Roman"/>
          <w:color w:val="auto"/>
          <w:sz w:val="28"/>
          <w:szCs w:val="28"/>
          <w:lang w:val="kk-KZ"/>
        </w:rPr>
        <w:t>: ______________</w:t>
      </w:r>
    </w:p>
    <w:p w14:paraId="49C986F2" w14:textId="5FE03AC9"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6. Электрондық ішкі мемлекеттік аудитпен қамтылған кезең: </w:t>
      </w:r>
      <w:r>
        <w:rPr>
          <w:rFonts w:ascii="Times New Roman" w:hAnsi="Times New Roman" w:cs="Times New Roman"/>
          <w:color w:val="auto"/>
          <w:sz w:val="28"/>
          <w:szCs w:val="28"/>
          <w:lang w:val="kk-KZ"/>
        </w:rPr>
        <w:t>____________</w:t>
      </w:r>
    </w:p>
    <w:p w14:paraId="76B13418" w14:textId="1B292A4E"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7. Электрондық ішкі мемлекеттік аудитті жүргізу мерзімі: ___ бастап ___ дейін.</w:t>
      </w:r>
    </w:p>
    <w:p w14:paraId="58E168BC" w14:textId="1751396F"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8. Электрондық ішкі мемлекеттік аудит об</w:t>
      </w:r>
      <w:r>
        <w:rPr>
          <w:rFonts w:ascii="Times New Roman" w:hAnsi="Times New Roman" w:cs="Times New Roman"/>
          <w:color w:val="auto"/>
          <w:sz w:val="28"/>
          <w:szCs w:val="28"/>
          <w:lang w:val="kk-KZ"/>
        </w:rPr>
        <w:t>ъектісінің лауазымды тұлғалары: _______________</w:t>
      </w:r>
      <w:r w:rsidRPr="006C1F5F">
        <w:rPr>
          <w:rFonts w:ascii="Times New Roman" w:hAnsi="Times New Roman" w:cs="Times New Roman"/>
          <w:color w:val="auto"/>
          <w:sz w:val="28"/>
          <w:szCs w:val="28"/>
          <w:lang w:val="kk-KZ"/>
        </w:rPr>
        <w:t>____________________________________________</w:t>
      </w:r>
    </w:p>
    <w:p w14:paraId="5B0D2179" w14:textId="4FA91312"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9. Жүргізілген электрондық ішкі мемлекеттік аудиттің нәтижелері туралы мәліметтер:</w:t>
      </w:r>
    </w:p>
    <w:p w14:paraId="5BD081FD" w14:textId="0221F324"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 Аудит бағдарламасы сұрағының нөмірі мен атауы: __________</w:t>
      </w:r>
      <w:r>
        <w:rPr>
          <w:rFonts w:ascii="Times New Roman" w:hAnsi="Times New Roman" w:cs="Times New Roman"/>
          <w:color w:val="auto"/>
          <w:sz w:val="28"/>
          <w:szCs w:val="28"/>
          <w:lang w:val="kk-KZ"/>
        </w:rPr>
        <w:t>________</w:t>
      </w:r>
    </w:p>
    <w:p w14:paraId="6917A64B" w14:textId="3AEF2655"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Аудит бағдарламасы сұрағына жауап _____</w:t>
      </w:r>
      <w:r>
        <w:rPr>
          <w:rFonts w:ascii="Times New Roman" w:hAnsi="Times New Roman" w:cs="Times New Roman"/>
          <w:color w:val="auto"/>
          <w:sz w:val="28"/>
          <w:szCs w:val="28"/>
          <w:lang w:val="kk-KZ"/>
        </w:rPr>
        <w:t>____________________</w:t>
      </w:r>
      <w:r w:rsidRPr="006C1F5F">
        <w:rPr>
          <w:rFonts w:ascii="Times New Roman" w:hAnsi="Times New Roman" w:cs="Times New Roman"/>
          <w:color w:val="auto"/>
          <w:sz w:val="28"/>
          <w:szCs w:val="28"/>
          <w:lang w:val="kk-KZ"/>
        </w:rPr>
        <w:t>______</w:t>
      </w:r>
    </w:p>
    <w:p w14:paraId="5AAA1F88" w14:textId="189E9CCE"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2) Аудит бағдарламасы сұрағының нөмірі м</w:t>
      </w:r>
      <w:r>
        <w:rPr>
          <w:rFonts w:ascii="Times New Roman" w:hAnsi="Times New Roman" w:cs="Times New Roman"/>
          <w:color w:val="auto"/>
          <w:sz w:val="28"/>
          <w:szCs w:val="28"/>
          <w:lang w:val="kk-KZ"/>
        </w:rPr>
        <w:t>ен атауы: __________________</w:t>
      </w:r>
    </w:p>
    <w:p w14:paraId="50CA0CC1" w14:textId="013D3C64"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Аудит бағдарламасында қарастырылған сұрақтардың реттілігіне сәйкес аудит бағдарламасының сұрағына жауап</w:t>
      </w:r>
      <w:r>
        <w:rPr>
          <w:rFonts w:ascii="Times New Roman" w:hAnsi="Times New Roman" w:cs="Times New Roman"/>
          <w:color w:val="auto"/>
          <w:sz w:val="28"/>
          <w:szCs w:val="28"/>
          <w:lang w:val="kk-KZ"/>
        </w:rPr>
        <w:t xml:space="preserve"> _________</w:t>
      </w:r>
      <w:r w:rsidRPr="006C1F5F">
        <w:rPr>
          <w:rFonts w:ascii="Times New Roman" w:hAnsi="Times New Roman" w:cs="Times New Roman"/>
          <w:color w:val="auto"/>
          <w:sz w:val="28"/>
          <w:szCs w:val="28"/>
          <w:lang w:val="kk-KZ"/>
        </w:rPr>
        <w:t>________________________</w:t>
      </w:r>
    </w:p>
    <w:p w14:paraId="397D466D" w14:textId="4537E663"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1603998B"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p>
    <w:p w14:paraId="23262A16" w14:textId="42EB8B99"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lastRenderedPageBreak/>
        <w:t>11. Ішкі мемлекеттік аудитті жүргізудегі кедергілер:</w:t>
      </w:r>
    </w:p>
    <w:p w14:paraId="6F0E843E" w14:textId="14160AD2"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12. Электрондық ішкі мемлекеттік аудит барысында қолданылған шаралар: </w:t>
      </w:r>
    </w:p>
    <w:p w14:paraId="1AF427F3" w14:textId="7178CF1F"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_______________________</w:t>
      </w:r>
      <w:r>
        <w:rPr>
          <w:rFonts w:ascii="Times New Roman" w:hAnsi="Times New Roman" w:cs="Times New Roman"/>
          <w:color w:val="auto"/>
          <w:sz w:val="28"/>
          <w:szCs w:val="28"/>
          <w:lang w:val="kk-KZ"/>
        </w:rPr>
        <w:t>____________________</w:t>
      </w:r>
      <w:r w:rsidRPr="006C1F5F">
        <w:rPr>
          <w:rFonts w:ascii="Times New Roman" w:hAnsi="Times New Roman" w:cs="Times New Roman"/>
          <w:color w:val="auto"/>
          <w:sz w:val="28"/>
          <w:szCs w:val="28"/>
          <w:lang w:val="kk-KZ"/>
        </w:rPr>
        <w:t>____________________</w:t>
      </w:r>
    </w:p>
    <w:p w14:paraId="23AD5EA2" w14:textId="35C3A8BF"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Мемлекеттік аудитор (-лар) ___________</w:t>
      </w:r>
      <w:r>
        <w:rPr>
          <w:rFonts w:ascii="Times New Roman" w:hAnsi="Times New Roman" w:cs="Times New Roman"/>
          <w:color w:val="auto"/>
          <w:sz w:val="28"/>
          <w:szCs w:val="28"/>
          <w:lang w:val="kk-KZ"/>
        </w:rPr>
        <w:t>_____________________</w:t>
      </w:r>
      <w:r w:rsidRPr="006C1F5F">
        <w:rPr>
          <w:rFonts w:ascii="Times New Roman" w:hAnsi="Times New Roman" w:cs="Times New Roman"/>
          <w:color w:val="auto"/>
          <w:sz w:val="28"/>
          <w:szCs w:val="28"/>
          <w:lang w:val="kk-KZ"/>
        </w:rPr>
        <w:t>________</w:t>
      </w:r>
    </w:p>
    <w:p w14:paraId="4D144006"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(лауазымы)  (тегі, аты, әкесінің аты (ол болған жағдайда), қолы)</w:t>
      </w:r>
    </w:p>
    <w:p w14:paraId="2F84EA94" w14:textId="3B78941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Тартылған сарапшылар (тартылған кезде)</w:t>
      </w:r>
      <w:r>
        <w:rPr>
          <w:rFonts w:ascii="Times New Roman" w:hAnsi="Times New Roman" w:cs="Times New Roman"/>
          <w:color w:val="auto"/>
          <w:sz w:val="28"/>
          <w:szCs w:val="28"/>
          <w:lang w:val="kk-KZ"/>
        </w:rPr>
        <w:t xml:space="preserve"> </w:t>
      </w:r>
      <w:r w:rsidRPr="006C1F5F">
        <w:rPr>
          <w:rFonts w:ascii="Times New Roman" w:hAnsi="Times New Roman" w:cs="Times New Roman"/>
          <w:color w:val="auto"/>
          <w:sz w:val="28"/>
          <w:szCs w:val="28"/>
          <w:lang w:val="kk-KZ"/>
        </w:rPr>
        <w:t>____________________________</w:t>
      </w:r>
    </w:p>
    <w:p w14:paraId="19280303" w14:textId="53A92204"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      </w:t>
      </w:r>
      <w:r>
        <w:rPr>
          <w:rFonts w:ascii="Times New Roman" w:hAnsi="Times New Roman" w:cs="Times New Roman"/>
          <w:color w:val="auto"/>
          <w:sz w:val="28"/>
          <w:szCs w:val="28"/>
          <w:lang w:val="kk-KZ"/>
        </w:rPr>
        <w:t xml:space="preserve">          </w:t>
      </w:r>
      <w:r w:rsidRPr="006C1F5F">
        <w:rPr>
          <w:rFonts w:ascii="Times New Roman" w:hAnsi="Times New Roman" w:cs="Times New Roman"/>
          <w:color w:val="auto"/>
          <w:sz w:val="28"/>
          <w:szCs w:val="28"/>
          <w:lang w:val="kk-KZ"/>
        </w:rPr>
        <w:t>(лауазымы) (тегі, аты, әкесінің аты (ол болған жағдайда), қолы)</w:t>
      </w:r>
    </w:p>
    <w:p w14:paraId="2F085C5D" w14:textId="1D631546"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Таныстым ___________________________</w:t>
      </w:r>
      <w:r>
        <w:rPr>
          <w:rFonts w:ascii="Times New Roman" w:hAnsi="Times New Roman" w:cs="Times New Roman"/>
          <w:color w:val="auto"/>
          <w:sz w:val="28"/>
          <w:szCs w:val="28"/>
          <w:lang w:val="kk-KZ"/>
        </w:rPr>
        <w:t>____________________</w:t>
      </w:r>
      <w:r w:rsidRPr="006C1F5F">
        <w:rPr>
          <w:rFonts w:ascii="Times New Roman" w:hAnsi="Times New Roman" w:cs="Times New Roman"/>
          <w:color w:val="auto"/>
          <w:sz w:val="28"/>
          <w:szCs w:val="28"/>
          <w:lang w:val="kk-KZ"/>
        </w:rPr>
        <w:t>_______</w:t>
      </w:r>
    </w:p>
    <w:p w14:paraId="6ECC2031"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      (Мемлекеттік аудит объектісінің бірінші басшысы немесе оның міндетін атқарушы тұлғаның қолы, тегі, аты, әкесінің аты (ол болған жағдайда), танысқан күні)</w:t>
      </w:r>
    </w:p>
    <w:p w14:paraId="27FBF1C9" w14:textId="425FED5C" w:rsid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13. «Мемлекеттік аудит және қаржылық бақылау туралы» Қазақстан Республикасының Заңының </w:t>
      </w:r>
      <w:hyperlink r:id="rId6" w:anchor="z37" w:history="1">
        <w:r w:rsidRPr="006C1F5F">
          <w:rPr>
            <w:rStyle w:val="ad"/>
            <w:rFonts w:ascii="Times New Roman" w:hAnsi="Times New Roman" w:cs="Times New Roman"/>
            <w:color w:val="auto"/>
            <w:sz w:val="28"/>
            <w:szCs w:val="28"/>
            <w:u w:val="none"/>
            <w:lang w:val="kk-KZ"/>
          </w:rPr>
          <w:t>37-бабына</w:t>
        </w:r>
      </w:hyperlink>
      <w:r w:rsidRPr="006C1F5F">
        <w:rPr>
          <w:rFonts w:ascii="Times New Roman" w:hAnsi="Times New Roman" w:cs="Times New Roman"/>
          <w:color w:val="auto"/>
          <w:sz w:val="28"/>
          <w:szCs w:val="28"/>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бұзушылықтары туралы хабардар етеді.</w:t>
      </w:r>
    </w:p>
    <w:p w14:paraId="7521AFBF"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p>
    <w:p w14:paraId="07777AC6" w14:textId="7D91981A"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Ескертпе:</w:t>
      </w:r>
    </w:p>
    <w:p w14:paraId="0DADADBD"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p>
    <w:p w14:paraId="5AEEDACA" w14:textId="2F8DE39B"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 Электрондық ішкі мемлекеттік аудит объектісінің атауы (аудит объектісінің ұйымдық-құқықтық нысаны, толық атауы, оның орналасқан жері, мемлекеттік тіркеу туралы деректертер, бизнес сәйкестендіру нөмірі көрсетіледі).</w:t>
      </w:r>
    </w:p>
    <w:p w14:paraId="184C5AE4" w14:textId="1B129E5A"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2. Электрондық ішкі мемлекеттік аудит түрі (сәйкестік аудиті).</w:t>
      </w:r>
    </w:p>
    <w:p w14:paraId="444798B2" w14:textId="5EC0736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3. Электрондық ішкі мемлекеттік аудитті жүргізуге тапсырма (ішкі мемлекеттік аудитті жүргізуге арналған тапсырманың күні мен нөмірі).</w:t>
      </w:r>
    </w:p>
    <w:p w14:paraId="09B9C387" w14:textId="7D733B9B"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4. Электрондық ішкі мемлекеттік аудит жүргізілді (тегі, аты, әкесінің аты (болған жағдайда) мемлекеттік аудитор (-лар) дың, мемлекеттік аудитордың асситенті (-тері), тиісті бейіні бойынша тартылған сарапшылар).</w:t>
      </w:r>
    </w:p>
    <w:p w14:paraId="368EC3DF" w14:textId="55EE742C"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5. Электрондық ішкі мемлекеттік аудиттің мақсаты (мәні) (электрондық ішкі мемлекеттік аудитті жүргізу тапсырмасына сәйкес ішкі мемлекеттік аудиттің мақсаты (мәні)).</w:t>
      </w:r>
    </w:p>
    <w:p w14:paraId="1DFD13D6" w14:textId="34F39E3F"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6. Электрондық ішкі мемлекеттік аудитпен қамтылған кезең (мемлекеттік аудит объектісі қызметінің тексерілген кезеңі).</w:t>
      </w:r>
    </w:p>
    <w:p w14:paraId="10EEB9B5" w14:textId="23E8696C"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7. Электрондық ішкі мемлекеттік аудитті жүргізу мерзімі (электрондық ішкі мемлекеттік аудитті жүргізудің басталған және аяқталған күні).</w:t>
      </w:r>
    </w:p>
    <w:p w14:paraId="31571ABD" w14:textId="7DECE4C1"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8. Мемлекеттік аудит объектісінің лауазымды тұлғалары (келісімімен электрондық ішкі мемлекеттік аудит жүзеге асырылған мемлекеттік аудит объектісінің лауазымды тұлғаларының тегі, аты, әкесінің аты (ол болған жағдайда)).</w:t>
      </w:r>
    </w:p>
    <w:p w14:paraId="75A99129" w14:textId="6C6EEC42"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9. Жүргізілген ішкі мемлекеттік аудиттің нәтижелері туралы мәліметтер.</w:t>
      </w:r>
    </w:p>
    <w:p w14:paraId="0532BD32" w14:textId="3E905FC4"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Аудиторлық есептің осы бөлімінде ол арқылы электрондық ішкі мемлекеттік аудит жүргізілген мемлекеттік органның цифрлық жүйесі, сондай-</w:t>
      </w:r>
      <w:r w:rsidRPr="006C1F5F">
        <w:rPr>
          <w:rFonts w:ascii="Times New Roman" w:hAnsi="Times New Roman" w:cs="Times New Roman"/>
          <w:color w:val="auto"/>
          <w:sz w:val="28"/>
          <w:szCs w:val="28"/>
          <w:lang w:val="kk-KZ"/>
        </w:rPr>
        <w:lastRenderedPageBreak/>
        <w:t>ақ мемлекеттік аудит мақсатына қол жеткізілгенін растау үшін жеткілікті жүргізілген электрондық ішкі мемлкеттік аудит нәтижелері көрсетіледі.</w:t>
      </w:r>
    </w:p>
    <w:p w14:paraId="0690DED7" w14:textId="6CAFB874"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7EC19001" w14:textId="74F7C425"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Аудит мәселелері бойынша бұзушылықтар анықталған кезде, әрбір бұзушылық фактісі кезек тәртібімен нөмірленеді және ережелері бұзылған нормативтік құқықтық актілердің баптарына, тармақтары мен тармақшаларына сілтеме жасай отырып, бұзушылықтардың сипаттамасы мен түрі сипатталған жеке тармақпен тіркеледі және тиісті бұзушылықтардың дәлелдемесі болатын құжаттардың деректемелері мен атаулары көрсетіледі.</w:t>
      </w:r>
    </w:p>
    <w:p w14:paraId="62BE7584" w14:textId="69B6E7D2"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Егер аудит бағдарламасының мәселесі бойынша бұзушылықтар мен кемшіліктер анықталмаса, аудиторлық есепте «Бағдарлама мәселесі (атауы) тексерілді. Бұзушылықтар мен кемшіліктер анықталмады.» деген жазба жасалады және оның негізінде осы қорытындылар қалыптастырылған ішкі мемлекеттік аудитке ұшыраған құжаттардың деректемелері көрсетіледі.</w:t>
      </w:r>
    </w:p>
    <w:p w14:paraId="3FAF2C3C" w14:textId="1BDD2438"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Аудиторлық есепке тиісті аудиторлық дәлелдермен және (немесе) өзге де құжаттармен және ақпаратпен расталмаған фактілер, қорытындылар енгізуге жол берілмейді.</w:t>
      </w:r>
    </w:p>
    <w:p w14:paraId="3E40C720" w14:textId="217A60CF"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14:paraId="5623DB7C" w14:textId="3F47BAF8"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11. Ішкі мемлекеттік аудитті жүргізудегі кедергілер:</w:t>
      </w:r>
    </w:p>
    <w:p w14:paraId="38A7FB1D" w14:textId="10A3EBCE"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________________________________________</w:t>
      </w:r>
      <w:r>
        <w:rPr>
          <w:rFonts w:ascii="Times New Roman" w:hAnsi="Times New Roman" w:cs="Times New Roman"/>
          <w:color w:val="auto"/>
          <w:sz w:val="28"/>
          <w:szCs w:val="28"/>
          <w:lang w:val="kk-KZ"/>
        </w:rPr>
        <w:t>_________________</w:t>
      </w:r>
      <w:r w:rsidRPr="006C1F5F">
        <w:rPr>
          <w:rFonts w:ascii="Times New Roman" w:hAnsi="Times New Roman" w:cs="Times New Roman"/>
          <w:color w:val="auto"/>
          <w:sz w:val="28"/>
          <w:szCs w:val="28"/>
          <w:lang w:val="kk-KZ"/>
        </w:rPr>
        <w:t>______</w:t>
      </w:r>
    </w:p>
    <w:p w14:paraId="1F5963ED"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435B2D26" w14:textId="2609E189"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1BDFF189" w14:textId="12969BC3"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12. Электрондық мемлекеттік ішкі аудит барысында қабылданған шаралар (бюджетке өтеуді қамтамасыз ету арқылы аудит объектісі қабылдаған шараларды көрсету, жұмыстарды орындау жолымен қалпына келтіру, қызметтерді көрсету, тауарларды жеткізу және (немесе) бұзушылықтардың айқындалған сомасын есепке алу және (немесе) азайту бойынша көрсетіледі).</w:t>
      </w:r>
    </w:p>
    <w:p w14:paraId="7941C95E" w14:textId="4C103950"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13. «Мемлекеттік аудит және қаржылық бақылау туралы» Қазақстан Республикасының Заңының </w:t>
      </w:r>
      <w:hyperlink r:id="rId7" w:anchor="z37" w:history="1">
        <w:r w:rsidRPr="006C1F5F">
          <w:rPr>
            <w:rStyle w:val="ad"/>
            <w:rFonts w:ascii="Times New Roman" w:hAnsi="Times New Roman" w:cs="Times New Roman"/>
            <w:color w:val="auto"/>
            <w:sz w:val="28"/>
            <w:szCs w:val="28"/>
            <w:u w:val="none"/>
            <w:lang w:val="kk-KZ"/>
          </w:rPr>
          <w:t>37-бабына</w:t>
        </w:r>
      </w:hyperlink>
      <w:r w:rsidRPr="006C1F5F">
        <w:rPr>
          <w:rFonts w:ascii="Times New Roman" w:hAnsi="Times New Roman" w:cs="Times New Roman"/>
          <w:color w:val="auto"/>
          <w:sz w:val="28"/>
          <w:szCs w:val="28"/>
          <w:lang w:val="kk-KZ"/>
        </w:rPr>
        <w:t xml:space="preserve"> сәйкес мемлекеттік аудит объектісінің басшысы мемлекеттік аудиттің аудиторлық іс-шаралары қозғаған кәсіпкерлік </w:t>
      </w:r>
      <w:r w:rsidRPr="006C1F5F">
        <w:rPr>
          <w:rFonts w:ascii="Times New Roman" w:hAnsi="Times New Roman" w:cs="Times New Roman"/>
          <w:color w:val="auto"/>
          <w:sz w:val="28"/>
          <w:szCs w:val="28"/>
          <w:lang w:val="kk-KZ"/>
        </w:rPr>
        <w:lastRenderedPageBreak/>
        <w:t>субъектілерінің және өзге де тұлғаларды анықталған бұзушылықтары туралы хабардар етеді.</w:t>
      </w:r>
    </w:p>
    <w:p w14:paraId="6BD7089E" w14:textId="77777777"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p>
    <w:p w14:paraId="33727DC6" w14:textId="066A2266"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Нысанды толтыру бойынша түсіндірме:</w:t>
      </w:r>
    </w:p>
    <w:p w14:paraId="4A4FEFD1" w14:textId="28A7A5EC" w:rsidR="006C1F5F" w:rsidRPr="006C1F5F" w:rsidRDefault="006C1F5F" w:rsidP="006C1F5F">
      <w:pPr>
        <w:pStyle w:val="ab"/>
        <w:spacing w:after="0" w:line="240" w:lineRule="auto"/>
        <w:ind w:firstLine="709"/>
        <w:jc w:val="both"/>
        <w:rPr>
          <w:rFonts w:ascii="Times New Roman" w:hAnsi="Times New Roman" w:cs="Times New Roman"/>
          <w:color w:val="auto"/>
          <w:sz w:val="28"/>
          <w:szCs w:val="28"/>
          <w:lang w:val="kk-KZ"/>
        </w:rPr>
      </w:pPr>
      <w:r w:rsidRPr="006C1F5F">
        <w:rPr>
          <w:rFonts w:ascii="Times New Roman" w:hAnsi="Times New Roman" w:cs="Times New Roman"/>
          <w:color w:val="auto"/>
          <w:sz w:val="28"/>
          <w:szCs w:val="28"/>
          <w:lang w:val="kk-KZ"/>
        </w:rPr>
        <w:t xml:space="preserve">*ІАҚ аудиторлық іс-шарасының нәтижелері Қазақстан Республикасы Қаржы министрінің 2018 жылғы 19 наурыздағы № 392 </w:t>
      </w:r>
      <w:hyperlink r:id="rId8" w:anchor="z1" w:history="1">
        <w:r w:rsidRPr="006C1F5F">
          <w:rPr>
            <w:rStyle w:val="ad"/>
            <w:rFonts w:ascii="Times New Roman" w:hAnsi="Times New Roman" w:cs="Times New Roman"/>
            <w:color w:val="auto"/>
            <w:sz w:val="28"/>
            <w:szCs w:val="28"/>
            <w:u w:val="none"/>
            <w:lang w:val="kk-KZ"/>
          </w:rPr>
          <w:t>бұйрығымен</w:t>
        </w:r>
      </w:hyperlink>
      <w:r w:rsidRPr="006C1F5F">
        <w:rPr>
          <w:rFonts w:ascii="Times New Roman" w:hAnsi="Times New Roman" w:cs="Times New Roman"/>
          <w:color w:val="auto"/>
          <w:sz w:val="28"/>
          <w:szCs w:val="28"/>
          <w:lang w:val="kk-KZ"/>
        </w:rPr>
        <w:t xml:space="preserve"> бекітілген (Нормативтік құқықтық актілерді мемлекеттік тіркеу тізілімінде № 16689 болып тіркелген)Ішкі мемлекеттік аудитті және қаржылық бақылауды жүргізу қағидаларына сәйкес 7-қосымшаға сәйкес сәйкестік аудиті бойынша аудиторлық есеппен немесе 7-1-қосымшаға сәйкес тиімділік аудиті бойынша аудиторлық есеппен ресімделеді.</w:t>
      </w:r>
    </w:p>
    <w:p w14:paraId="4CB0BC74" w14:textId="3BD09EC0" w:rsidR="006C1F5F" w:rsidRPr="006C1F5F" w:rsidRDefault="006C1F5F" w:rsidP="006C1F5F">
      <w:pPr>
        <w:pStyle w:val="3"/>
        <w:spacing w:before="0" w:after="0" w:line="240" w:lineRule="auto"/>
        <w:ind w:firstLine="709"/>
        <w:jc w:val="both"/>
        <w:rPr>
          <w:rFonts w:ascii="Times New Roman" w:hAnsi="Times New Roman" w:cs="Times New Roman"/>
          <w:color w:val="auto"/>
          <w:sz w:val="28"/>
          <w:szCs w:val="28"/>
          <w:lang w:val="kk-KZ"/>
        </w:rPr>
      </w:pPr>
      <w:bookmarkStart w:id="0" w:name="_GoBack"/>
      <w:bookmarkEnd w:id="0"/>
      <w:r w:rsidRPr="006C1F5F">
        <w:rPr>
          <w:rFonts w:ascii="Times New Roman" w:hAnsi="Times New Roman" w:cs="Times New Roman"/>
          <w:color w:val="auto"/>
          <w:sz w:val="28"/>
          <w:szCs w:val="28"/>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6C16AD1C" w14:textId="720BEC0C" w:rsidR="006C1F5F" w:rsidRPr="006C1F5F" w:rsidRDefault="006C1F5F" w:rsidP="006C1F5F">
      <w:pPr>
        <w:pStyle w:val="3"/>
        <w:spacing w:before="0" w:after="0" w:line="240" w:lineRule="auto"/>
        <w:ind w:firstLine="709"/>
        <w:jc w:val="both"/>
        <w:rPr>
          <w:rFonts w:ascii="Times New Roman" w:hAnsi="Times New Roman" w:cs="Times New Roman"/>
          <w:color w:val="auto"/>
          <w:sz w:val="28"/>
          <w:szCs w:val="28"/>
          <w:lang w:val="kk-KZ"/>
        </w:rPr>
      </w:pPr>
    </w:p>
    <w:p w14:paraId="1B4F0920" w14:textId="77777777" w:rsidR="00365B0A" w:rsidRPr="00365B0A" w:rsidRDefault="00365B0A" w:rsidP="00365B0A">
      <w:pPr>
        <w:ind w:left="5664"/>
        <w:jc w:val="both"/>
        <w:rPr>
          <w:sz w:val="28"/>
          <w:szCs w:val="28"/>
          <w:lang w:val="kk-KZ"/>
        </w:rPr>
      </w:pPr>
    </w:p>
    <w:p w14:paraId="591FCC77" w14:textId="77777777" w:rsidR="00365B0A" w:rsidRPr="00365B0A" w:rsidRDefault="00365B0A" w:rsidP="00D11BF4">
      <w:pPr>
        <w:ind w:left="6372" w:firstLine="708"/>
        <w:jc w:val="both"/>
        <w:rPr>
          <w:sz w:val="28"/>
          <w:szCs w:val="28"/>
          <w:lang w:val="kk-KZ"/>
        </w:rPr>
      </w:pPr>
    </w:p>
    <w:sectPr w:rsidR="00365B0A" w:rsidRPr="00365B0A" w:rsidSect="006C1F5F">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276" w:header="709" w:footer="709" w:gutter="0"/>
      <w:pgNumType w:start="40"/>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D207D" w14:textId="77777777" w:rsidR="00C719CF" w:rsidRDefault="00C719CF" w:rsidP="000A4383">
      <w:r>
        <w:separator/>
      </w:r>
    </w:p>
  </w:endnote>
  <w:endnote w:type="continuationSeparator" w:id="0">
    <w:p w14:paraId="707C15BF" w14:textId="77777777" w:rsidR="00C719CF" w:rsidRDefault="00C719CF"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839C6" w14:textId="77777777" w:rsidR="00C719CF" w:rsidRDefault="00C719CF" w:rsidP="000A4383">
      <w:r>
        <w:separator/>
      </w:r>
    </w:p>
  </w:footnote>
  <w:footnote w:type="continuationSeparator" w:id="0">
    <w:p w14:paraId="3AD55BD8" w14:textId="77777777" w:rsidR="00C719CF" w:rsidRDefault="00C719CF"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0968936D" w:rsidR="000A4383" w:rsidRDefault="000A4383">
        <w:pPr>
          <w:pStyle w:val="ae"/>
          <w:jc w:val="center"/>
        </w:pPr>
        <w:r>
          <w:fldChar w:fldCharType="begin"/>
        </w:r>
        <w:r>
          <w:instrText>PAGE   \* MERGEFORMAT</w:instrText>
        </w:r>
        <w:r>
          <w:fldChar w:fldCharType="separate"/>
        </w:r>
        <w:r w:rsidR="006C1F5F">
          <w:rPr>
            <w:noProof/>
          </w:rPr>
          <w:t>43</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2E9A"/>
    <w:rsid w:val="001D6B17"/>
    <w:rsid w:val="00285F31"/>
    <w:rsid w:val="0029090E"/>
    <w:rsid w:val="002B0FB8"/>
    <w:rsid w:val="002B611E"/>
    <w:rsid w:val="002D1E8D"/>
    <w:rsid w:val="002E524A"/>
    <w:rsid w:val="00365B0A"/>
    <w:rsid w:val="00380A66"/>
    <w:rsid w:val="004D384F"/>
    <w:rsid w:val="00501938"/>
    <w:rsid w:val="005209D0"/>
    <w:rsid w:val="00521B85"/>
    <w:rsid w:val="0058490A"/>
    <w:rsid w:val="005B0541"/>
    <w:rsid w:val="00607304"/>
    <w:rsid w:val="00623149"/>
    <w:rsid w:val="00657371"/>
    <w:rsid w:val="00663F64"/>
    <w:rsid w:val="00664407"/>
    <w:rsid w:val="006B645A"/>
    <w:rsid w:val="006C002B"/>
    <w:rsid w:val="006C1F5F"/>
    <w:rsid w:val="00765096"/>
    <w:rsid w:val="00770FC0"/>
    <w:rsid w:val="007717C1"/>
    <w:rsid w:val="00827586"/>
    <w:rsid w:val="00850023"/>
    <w:rsid w:val="008A7EB4"/>
    <w:rsid w:val="009453E4"/>
    <w:rsid w:val="0099366C"/>
    <w:rsid w:val="009B0525"/>
    <w:rsid w:val="00AB2A50"/>
    <w:rsid w:val="00AC7A56"/>
    <w:rsid w:val="00B5779B"/>
    <w:rsid w:val="00B934A7"/>
    <w:rsid w:val="00BC3283"/>
    <w:rsid w:val="00BC7CF9"/>
    <w:rsid w:val="00C07E35"/>
    <w:rsid w:val="00C1148D"/>
    <w:rsid w:val="00C62B6A"/>
    <w:rsid w:val="00C719CF"/>
    <w:rsid w:val="00C80281"/>
    <w:rsid w:val="00C96A19"/>
    <w:rsid w:val="00CC16B3"/>
    <w:rsid w:val="00D11BF4"/>
    <w:rsid w:val="00D3130D"/>
    <w:rsid w:val="00D36E88"/>
    <w:rsid w:val="00D53BAD"/>
    <w:rsid w:val="00D938DB"/>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800016689" TargetMode="External"/><Relationship Id="rId13" Type="http://schemas.openxmlformats.org/officeDocument/2006/relationships/header" Target="header3.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yperlink" Target="http://adilet.zan.kz/kaz/docs/Z1500000392" TargetMode="External"/><Relationship Id="rId12" Type="http://schemas.openxmlformats.org/officeDocument/2006/relationships/footer" Target="footer2.xml"/><Relationship Id="rId25" Type="http://schemas.microsoft.com/office/2016/09/relationships/commentsIds" Target="commentsId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kaz/docs/Z1500000392"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969" Type="http://schemas.openxmlformats.org/officeDocument/2006/relationships/image" Target="media/image96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1229</Words>
  <Characters>7010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14</cp:revision>
  <dcterms:created xsi:type="dcterms:W3CDTF">2026-01-22T09:50:00Z</dcterms:created>
  <dcterms:modified xsi:type="dcterms:W3CDTF">2026-01-28T06:10:00Z</dcterms:modified>
</cp:coreProperties>
</file>